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07" w:rsidRPr="00D25DA1" w:rsidRDefault="00302E07" w:rsidP="00E6638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5D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СПИСАК ПИТАЊА ЗА МАТУРСКИ ИСПИТ </w:t>
      </w:r>
    </w:p>
    <w:p w:rsidR="00302E07" w:rsidRPr="00D25DA1" w:rsidRDefault="00302E07" w:rsidP="00E66382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D25DA1">
        <w:rPr>
          <w:rFonts w:ascii="Times New Roman" w:hAnsi="Times New Roman" w:cs="Times New Roman"/>
          <w:b/>
          <w:bCs/>
          <w:lang w:val="ru-RU"/>
        </w:rPr>
        <w:t xml:space="preserve">ПРЕДМЕТ </w:t>
      </w:r>
      <w:r w:rsidRPr="00D25DA1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 ЕКОНОМИЈА</w:t>
      </w:r>
    </w:p>
    <w:p w:rsidR="00302E07" w:rsidRPr="00D25DA1" w:rsidRDefault="00302E07" w:rsidP="00E663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b/>
          <w:bCs/>
          <w:lang w:val="ru-RU"/>
        </w:rPr>
        <w:t xml:space="preserve">ОБРАЗОВНИ ПРОФИЛ: </w:t>
      </w:r>
      <w:r w:rsidRPr="00D25DA1"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ТРГОВИНСКИ ТЕХНИЧАР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1. Појам националне економије и предмет њеног изучавања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2. Основне компоненте националне економије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3. Величина земље и степен развијености привреде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4. Становништво и радна снага као фактори привредног развоја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5. Бруто домаћи производ ( БДП ) и бруто национални доходак( БНД )-појам и структура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6. Фактори раста бруто домаћег производа ( БДП )-непосредни и посредни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7. Привредни систем ( појам, карактеристике, елементи )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8. Развој привредног система Србије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9. Појам, чиниоци и степен привредног развоја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10. Индустрија као привредна делатност и њена повезаност са осталим делатностима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11. Индустријализација и други начини остваривања привредног развоја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12. Грански и регионални развој индустрије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13. Пољопривреда као привредна делатност и њен значај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14. Основне карактеристике развоја пољопривреде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15. Неки проблеми у развоју пољопривреде и правци даљег развоја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16. Појам, улога и значај саобраћаја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17. Основне карактеристике и правци развоја саобраћаја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18. Појам, улога и значај трговине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19. Појам, улога, значај и карактеристике тржишта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20. Појам и економски значај туризма и хотелијерства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21. Наше могућности у развоју туризма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22. Значај проблематике регионалног развоја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22. Карактеристике територијалног развоја привреде и развој недовољно развијених подручја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23. Појам, врсте и функција инвестиција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 xml:space="preserve">24. Економска ефикасност инвестиција 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25. Структура инвестиција и значај дотока страних инвестиција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26. Економска политика ( појам, елементи и врсте )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27. Носиоци економске политике на територији наше земље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28. Појам политике цена и циљеви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29. Улога и функције цена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30. Појам размене са иностранством и фактори који је условљавају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31. Платни биланс и основни проблеми у спољнотрговинској размени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32. Улога и значај кредитно-монетарног система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33. Функције и врсте кредита, краткорочно и дугорочно кредитирање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34. Појам и улога фискалног система ( порези, доприноси, царине и таксе)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35. Порез на додату вредност ( ПДВ )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36. Појам и значај животног стандарда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37. Извори финансирања јавне потрошње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38. Социјални развој и политика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39. Актуелни проблеми и перспективе наше привреде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25DA1">
        <w:rPr>
          <w:rFonts w:ascii="Times New Roman" w:hAnsi="Times New Roman" w:cs="Times New Roman"/>
          <w:sz w:val="24"/>
          <w:szCs w:val="24"/>
          <w:lang w:val="ru-RU"/>
        </w:rPr>
        <w:t>40. Развој и улога приватног предузетништва</w:t>
      </w:r>
    </w:p>
    <w:p w:rsidR="00302E07" w:rsidRPr="00D25DA1" w:rsidRDefault="00302E07" w:rsidP="00E6638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02E07" w:rsidRPr="00D25DA1" w:rsidSect="00F74A5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382"/>
    <w:rsid w:val="002F6EE4"/>
    <w:rsid w:val="00302E07"/>
    <w:rsid w:val="00623F71"/>
    <w:rsid w:val="006A0AAA"/>
    <w:rsid w:val="008277A3"/>
    <w:rsid w:val="0085340F"/>
    <w:rsid w:val="008D0BB0"/>
    <w:rsid w:val="00CE4AF9"/>
    <w:rsid w:val="00D01F65"/>
    <w:rsid w:val="00D25DA1"/>
    <w:rsid w:val="00DD049D"/>
    <w:rsid w:val="00E66382"/>
    <w:rsid w:val="00F7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51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332</Words>
  <Characters>1895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Zoka</cp:lastModifiedBy>
  <cp:revision>6</cp:revision>
  <dcterms:created xsi:type="dcterms:W3CDTF">2020-04-14T08:05:00Z</dcterms:created>
  <dcterms:modified xsi:type="dcterms:W3CDTF">2020-04-14T14:44:00Z</dcterms:modified>
</cp:coreProperties>
</file>